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0" distT="0" distL="0" distR="0">
            <wp:extent cx="1428750" cy="1033463"/>
            <wp:effectExtent b="0" l="0" r="0" t="0"/>
            <wp:docPr descr="CCFB" id="8" name="image1.png"/>
            <a:graphic>
              <a:graphicData uri="http://schemas.openxmlformats.org/drawingml/2006/picture">
                <pic:pic>
                  <pic:nvPicPr>
                    <pic:cNvPr descr="CCF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033963" cy="1371600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Neutra Text Light" w:cs="Neutra Text Light" w:eastAsia="Neutra Text Light" w:hAnsi="Neutra Text Light"/>
          <w:sz w:val="20"/>
          <w:szCs w:val="20"/>
        </w:rPr>
      </w:pPr>
      <w:r w:rsidDel="00000000" w:rsidR="00000000" w:rsidRPr="00000000">
        <w:rPr>
          <w:rFonts w:ascii="Neutra Text Light" w:cs="Neutra Text Light" w:eastAsia="Neutra Text Light" w:hAnsi="Neutra Text Light"/>
          <w:b w:val="1"/>
          <w:sz w:val="20"/>
          <w:szCs w:val="20"/>
          <w:rtl w:val="0"/>
        </w:rPr>
        <w:t xml:space="preserve">Chambre de Commerce Franco-Belge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Neutra Text" w:cs="Neutra Text" w:eastAsia="Neutra Text" w:hAnsi="Neutra Text"/>
          <w:b w:val="1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Business Club du Var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NOTRE 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L’Europe est une formidable opportunité pour tisser des liens économiques entre nos entreprises.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La Belgique a une attache particulière dans le Sud de la France. </w:t>
      </w:r>
    </w:p>
    <w:p w:rsidR="00000000" w:rsidDel="00000000" w:rsidP="00000000" w:rsidRDefault="00000000" w:rsidRPr="00000000" w14:paraId="00000007">
      <w:pPr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Cela ne tient pas seulement à la différence de climat, mais également à la convivialité des peuples, l’attachement à une certaine manière de vivre ensemble et à la position géostratégique du Var en Méditerranée.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NOTRE AMBITION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Participer au développement des liens économiques forts entre nos deux pays tout en attirant l’attention des politiques locaux comme des institutions économiques, de l’intérêt de miser sur une relation Nord/Sud où les atouts de la proximité comme de la langue doivent faciliter de beaux projets. </w:t>
      </w:r>
    </w:p>
    <w:p w:rsidR="00000000" w:rsidDel="00000000" w:rsidP="00000000" w:rsidRDefault="00000000" w:rsidRPr="00000000" w14:paraId="0000000A">
      <w:pPr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Mais aussi, identifier et réunir ces entrepreneurs dans un esprit de convivialité collaborative, convaincus que c’est dans la bonne humeur que les meilleures affaires se déroulent.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NOTRE 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Réunir les Belges francophones et néerlandophones dans le Var ainsi que les entrepreneurs du Sud intéressés par le développement de leurs affaires en Belgique.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Participer à l’organisation de sessions d’information sur les opportunités d’investissements en Belgique et dans le Var. </w:t>
      </w:r>
    </w:p>
    <w:p w:rsidR="00000000" w:rsidDel="00000000" w:rsidP="00000000" w:rsidRDefault="00000000" w:rsidRPr="00000000" w14:paraId="0000000E">
      <w:pPr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Mobiliser et accompagner les projets portés en collaboration avec les structures étatiques existantes. Faciliter la mise en relation.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Neutra Text" w:cs="Neutra Text" w:eastAsia="Neutra Text" w:hAnsi="Neutra Text"/>
          <w:b w:val="1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NOS VALEURS </w:t>
      </w:r>
    </w:p>
    <w:p w:rsidR="00000000" w:rsidDel="00000000" w:rsidP="00000000" w:rsidRDefault="00000000" w:rsidRPr="00000000" w14:paraId="00000010">
      <w:pPr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Générosité &amp; partage • Engagement • Convivialité</w:t>
      </w:r>
    </w:p>
    <w:p w:rsidR="00000000" w:rsidDel="00000000" w:rsidP="00000000" w:rsidRDefault="00000000" w:rsidRPr="00000000" w14:paraId="00000011">
      <w:pPr>
        <w:spacing w:after="0" w:lineRule="auto"/>
        <w:ind w:right="1120"/>
        <w:jc w:val="both"/>
        <w:rPr>
          <w:rFonts w:ascii="Neutra Text" w:cs="Neutra Text" w:eastAsia="Neutra Text" w:hAnsi="Neutra Text"/>
          <w:b w:val="1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NOS OBJECTIFS DE 2020 À 2022 </w:t>
      </w:r>
    </w:p>
    <w:p w:rsidR="00000000" w:rsidDel="00000000" w:rsidP="00000000" w:rsidRDefault="00000000" w:rsidRPr="00000000" w14:paraId="00000012">
      <w:pPr>
        <w:spacing w:after="0" w:lineRule="auto"/>
        <w:ind w:right="1120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560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La CCFB France-Sud et le Business Club Var souhaitent remplir, dans les </w:t>
      </w: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3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prochaines années, les </w:t>
      </w: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objectifs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suivants :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Atteindre les </w:t>
      </w: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50 membres,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professionnels engagés sur le territoire,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Neutra Text" w:cs="Neutra Text" w:eastAsia="Neutra Text" w:hAnsi="Neutra Tex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Organiser et/ou participer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à 30 événements locaux pour informer et promouvoir des initiatives économiques,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Être un des </w:t>
      </w: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points de contact business engagé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pour l’implantation des entrepreneurs belges dans le Var ainsi que pour des entrepreneurs français du Var qui souhaitent s’implanter en Belgique,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Développer un réseau d’affaires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bienveillant entre les membres du Club.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Chaque membre présentera et </w:t>
      </w:r>
      <w:r w:rsidDel="00000000" w:rsidR="00000000" w:rsidRPr="00000000">
        <w:rPr>
          <w:rFonts w:ascii="Neutra Text" w:cs="Neutra Text" w:eastAsia="Neutra Text" w:hAnsi="Neutra Text"/>
          <w:b w:val="1"/>
          <w:sz w:val="20"/>
          <w:szCs w:val="20"/>
          <w:rtl w:val="0"/>
        </w:rPr>
        <w:t xml:space="preserve">parrainera </w:t>
      </w:r>
      <w:r w:rsidDel="00000000" w:rsidR="00000000" w:rsidRPr="00000000">
        <w:rPr>
          <w:rFonts w:ascii="Neutra Text" w:cs="Neutra Text" w:eastAsia="Neutra Text" w:hAnsi="Neutra Text"/>
          <w:sz w:val="20"/>
          <w:szCs w:val="20"/>
          <w:rtl w:val="0"/>
        </w:rPr>
        <w:t xml:space="preserve">un nouveau candidat une fois par an.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Neutra Text" w:cs="Neutra Text" w:eastAsia="Neutra Text" w:hAnsi="Neutra Tex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645910" cy="1594485"/>
            <wp:effectExtent b="0" l="0" r="0" t="0"/>
            <wp:wrapSquare wrapText="bothSides" distB="0" distT="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4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/>
        <w:drawing>
          <wp:inline distB="0" distT="0" distL="0" distR="0">
            <wp:extent cx="1428750" cy="1033463"/>
            <wp:effectExtent b="0" l="0" r="0" t="0"/>
            <wp:docPr descr="CCFB" id="9" name="image1.png"/>
            <a:graphic>
              <a:graphicData uri="http://schemas.openxmlformats.org/drawingml/2006/picture">
                <pic:pic>
                  <pic:nvPicPr>
                    <pic:cNvPr descr="CCF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033963" cy="13716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ONZE VISIE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Europa is een uitstekende opportuniteit om netwerken te creëren tussen bedrijven.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België heeft een uniek band met het zuiden van Frankrijk.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Dit geldt niet enkel voor het zonnige klimaat, maar ook voor de gemoedelijke omgang met de lokale bevolking, het vasthouden aan hun manier van samenleven en de geografisch – strategische positie van het departement Var aan de Middellandse Zee.</w:t>
      </w:r>
    </w:p>
    <w:p w:rsidR="00000000" w:rsidDel="00000000" w:rsidP="00000000" w:rsidRDefault="00000000" w:rsidRPr="00000000" w14:paraId="0000002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ONZE AMBITIE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Deelnemen aan de uitbouw van sterke economische banden tussen onze twee regio’s, met aandacht voor de respectievelijke lokale politiek, de economische instanties, het belang van een goede relatie Noord/Zuid, waar het voordeel van nabijheid en de taal, mooie projecten moet toelaten.</w:t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Maar ook, ondernemers identificeren en samenbrengen in een sfeer van gemoedelijke samenwerking, waarbij we overtuigd zijn dat met een goed humeur, de beste zaken zullen ontplooid worden.</w:t>
      </w:r>
    </w:p>
    <w:p w:rsidR="00000000" w:rsidDel="00000000" w:rsidP="00000000" w:rsidRDefault="00000000" w:rsidRPr="00000000" w14:paraId="0000002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ONZE MISSIE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Het samenbrengen in de Var van alle Belgen (Franstalig en Nederlandstalig), samen met de ondernemers van de Var die interesse tonen om hun zaken met België verder te ontwikkelen.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Deelnemen aan bijeenkomsten over de opportuniteiten om te investeren in België en in het departement Var.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Begeleiden en ondersteunen van projecten in samenwerking met bestaande structuren, overheden en administraties.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Gemak van netwerking en relaties leggen.</w:t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ONZE WAARDEN</w:t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Vrijgevig &amp; delen – Engagement – Gezelligheid</w:t>
      </w:r>
    </w:p>
    <w:p w:rsidR="00000000" w:rsidDel="00000000" w:rsidP="00000000" w:rsidRDefault="00000000" w:rsidRPr="00000000" w14:paraId="0000002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ONZE DOELSTELLINGEN VOOR DE PERIODE 2020 tem 2022</w:t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CCFB France-Sud en de Business Club van het departement Var (83) wensen in de loop van de komende drie jaar, volgende </w:t>
      </w:r>
      <w:r w:rsidDel="00000000" w:rsidR="00000000" w:rsidRPr="00000000">
        <w:rPr>
          <w:b w:val="1"/>
          <w:sz w:val="20"/>
          <w:szCs w:val="20"/>
          <w:rtl w:val="0"/>
        </w:rPr>
        <w:t xml:space="preserve">doelstellingen</w:t>
      </w:r>
      <w:r w:rsidDel="00000000" w:rsidR="00000000" w:rsidRPr="00000000">
        <w:rPr>
          <w:sz w:val="20"/>
          <w:szCs w:val="20"/>
          <w:rtl w:val="0"/>
        </w:rPr>
        <w:t xml:space="preserve"> te bereiken: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Een ledenaantal van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50 leden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ondernemers, geëngageerd en van de regio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Organiseren en/of deelnemen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van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30 lokale evenementen om u te informeren of om economische initiatieven te promoten.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Het eerste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aanspreekpunt – business contact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worden voor de vestiging van Belgische ondernemers in de </w:t>
      </w:r>
      <w:r w:rsidDel="00000000" w:rsidR="00000000" w:rsidRPr="00000000">
        <w:rPr>
          <w:sz w:val="20"/>
          <w:szCs w:val="20"/>
          <w:rtl w:val="0"/>
        </w:rPr>
        <w:t xml:space="preserve">Var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van Franse ondernemers uit het Zuiden in België.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Toezien op de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ontwikkeling van een business-netwerk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tussen de leden van de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0"/>
          <w:szCs w:val="20"/>
          <w:rtl w:val="0"/>
        </w:rPr>
        <w:t xml:space="preserve">Elk lid brengt per jaar een nieuw lid aan en begeleidt h</w:t>
      </w:r>
      <w:r w:rsidDel="00000000" w:rsidR="00000000" w:rsidRPr="00000000">
        <w:rPr>
          <w:sz w:val="20"/>
          <w:szCs w:val="20"/>
          <w:rtl w:val="0"/>
        </w:rPr>
        <w:t xml:space="preserve">em/haar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274320</wp:posOffset>
            </wp:positionV>
            <wp:extent cx="6645910" cy="1594485"/>
            <wp:effectExtent b="0" l="0" r="0" t="0"/>
            <wp:wrapSquare wrapText="bothSides" distB="0" distT="0" distL="114300" distR="11430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4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eutra Text Light"/>
  <w:font w:name="Neutra Tex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RYbuyrc7uIS14N9aKc680noog==">AMUW2mUWLgbhQcpEHyLs6g7y2Ha6lZBoHca37980kzdr8HDhVrEL7rKXNCmKpcD/LctC/LJBXGuYnZhNFWId84fW8vDxQZP6028/thQif8JAh28aI3X61ROxzjuGRVH+fWnLdwSt3w4MpC6LGxILbYU8XCPD3QRBEQ==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2019-12-11T17:41:00Z</dcterms:created>
  <dc:creator>Geert</dc:creator>
</cp:coreProperties>
</file>