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4B248" w14:textId="77777777" w:rsidR="00C90AAA" w:rsidRDefault="00C90AAA">
      <w:pPr>
        <w:rPr>
          <w:lang w:val="fr-FR"/>
        </w:rPr>
      </w:pPr>
    </w:p>
    <w:p w14:paraId="654859C2" w14:textId="77777777" w:rsidR="00C90AAA" w:rsidRDefault="00C90AAA">
      <w:pPr>
        <w:rPr>
          <w:lang w:val="fr-FR"/>
        </w:rPr>
      </w:pPr>
    </w:p>
    <w:p w14:paraId="23A84D02" w14:textId="77777777" w:rsidR="00C90AAA" w:rsidRDefault="00C90AAA">
      <w:pPr>
        <w:rPr>
          <w:lang w:val="fr-FR"/>
        </w:rPr>
      </w:pPr>
    </w:p>
    <w:p w14:paraId="6847D3D3" w14:textId="77777777" w:rsidR="00653EC6" w:rsidRDefault="00653EC6">
      <w:pPr>
        <w:rPr>
          <w:lang w:val="fr-FR"/>
        </w:rPr>
      </w:pPr>
    </w:p>
    <w:p w14:paraId="26963EF7" w14:textId="77777777" w:rsidR="00653EC6" w:rsidRDefault="00653EC6">
      <w:pPr>
        <w:rPr>
          <w:lang w:val="fr-FR"/>
        </w:rPr>
      </w:pPr>
    </w:p>
    <w:p w14:paraId="6CFA4020" w14:textId="77777777" w:rsidR="00653EC6" w:rsidRDefault="00653EC6">
      <w:pPr>
        <w:rPr>
          <w:lang w:val="fr-FR"/>
        </w:rPr>
      </w:pPr>
    </w:p>
    <w:p w14:paraId="577B06E2" w14:textId="77777777" w:rsidR="00653EC6" w:rsidRDefault="00653EC6">
      <w:pPr>
        <w:rPr>
          <w:lang w:val="fr-FR"/>
        </w:rPr>
      </w:pPr>
    </w:p>
    <w:p w14:paraId="25C3DE4D" w14:textId="77777777" w:rsidR="00653EC6" w:rsidRDefault="00653EC6">
      <w:pPr>
        <w:rPr>
          <w:lang w:val="fr-FR"/>
        </w:rPr>
      </w:pPr>
    </w:p>
    <w:p w14:paraId="6633ED69" w14:textId="77777777" w:rsidR="00653EC6" w:rsidRDefault="00653EC6">
      <w:pPr>
        <w:rPr>
          <w:lang w:val="fr-FR"/>
        </w:rPr>
      </w:pPr>
    </w:p>
    <w:p w14:paraId="7127D33F" w14:textId="77777777" w:rsidR="00653EC6" w:rsidRDefault="00653EC6">
      <w:pPr>
        <w:rPr>
          <w:lang w:val="fr-FR"/>
        </w:rPr>
      </w:pPr>
    </w:p>
    <w:p w14:paraId="1FE00CA1" w14:textId="77777777" w:rsidR="00653EC6" w:rsidRDefault="00653EC6">
      <w:pPr>
        <w:rPr>
          <w:lang w:val="fr-FR"/>
        </w:rPr>
      </w:pPr>
    </w:p>
    <w:p w14:paraId="71512FF6" w14:textId="77777777" w:rsidR="00653EC6" w:rsidRPr="00C90AAA" w:rsidRDefault="00653EC6">
      <w:pPr>
        <w:rPr>
          <w:lang w:val="fr-FR"/>
        </w:rPr>
      </w:pPr>
    </w:p>
    <w:tbl>
      <w:tblPr>
        <w:tblStyle w:val="Grilledetableauclaire"/>
        <w:tblW w:w="15935" w:type="dxa"/>
        <w:tblLook w:val="04A0" w:firstRow="1" w:lastRow="0" w:firstColumn="1" w:lastColumn="0" w:noHBand="0" w:noVBand="1"/>
      </w:tblPr>
      <w:tblGrid>
        <w:gridCol w:w="1688"/>
        <w:gridCol w:w="3570"/>
        <w:gridCol w:w="3760"/>
        <w:gridCol w:w="3556"/>
        <w:gridCol w:w="3361"/>
      </w:tblGrid>
      <w:tr w:rsidR="00C90AAA" w:rsidRPr="00C90AAA" w14:paraId="600412B4" w14:textId="77777777" w:rsidTr="30D9A5A5">
        <w:trPr>
          <w:trHeight w:val="427"/>
        </w:trPr>
        <w:tc>
          <w:tcPr>
            <w:tcW w:w="15935" w:type="dxa"/>
            <w:gridSpan w:val="5"/>
            <w:shd w:val="clear" w:color="auto" w:fill="2E74B5" w:themeFill="accent1" w:themeFillShade="BF"/>
          </w:tcPr>
          <w:p w14:paraId="18DC8C6E" w14:textId="77777777" w:rsidR="00C90AAA" w:rsidRPr="00C90AAA" w:rsidRDefault="30D9A5A5" w:rsidP="30D9A5A5">
            <w:pPr>
              <w:jc w:val="center"/>
              <w:rPr>
                <w:color w:val="EDEDED" w:themeColor="accent3" w:themeTint="33"/>
                <w:sz w:val="36"/>
                <w:szCs w:val="36"/>
                <w:lang w:val="fr-FR"/>
              </w:rPr>
            </w:pPr>
            <w:r w:rsidRPr="30D9A5A5">
              <w:rPr>
                <w:color w:val="EDEDED" w:themeColor="accent3" w:themeTint="33"/>
                <w:sz w:val="36"/>
                <w:szCs w:val="36"/>
                <w:lang w:val="fr-FR"/>
              </w:rPr>
              <w:t>MARDI 25 AVRIL 2017  -  Jour 2  :</w:t>
            </w:r>
          </w:p>
        </w:tc>
      </w:tr>
      <w:tr w:rsidR="00663D16" w:rsidRPr="00C90AAA" w14:paraId="211B8450" w14:textId="77777777" w:rsidTr="30D9A5A5">
        <w:trPr>
          <w:trHeight w:val="294"/>
        </w:trPr>
        <w:tc>
          <w:tcPr>
            <w:tcW w:w="1688" w:type="dxa"/>
            <w:tcBorders>
              <w:left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62CB316F" w14:textId="77777777" w:rsidR="00C90AAA" w:rsidRPr="00C90AAA" w:rsidRDefault="00C90AAA" w:rsidP="00036F25">
            <w:pPr>
              <w:jc w:val="center"/>
              <w:rPr>
                <w:color w:val="1F4E79" w:themeColor="accent1" w:themeShade="80"/>
                <w:lang w:val="fr-FR"/>
              </w:rPr>
            </w:pPr>
          </w:p>
        </w:tc>
        <w:tc>
          <w:tcPr>
            <w:tcW w:w="3570" w:type="dxa"/>
            <w:vAlign w:val="center"/>
          </w:tcPr>
          <w:p w14:paraId="283468EF" w14:textId="468CB0FB" w:rsidR="00C90AAA" w:rsidRPr="00C90AAA" w:rsidRDefault="30D9A5A5" w:rsidP="30D9A5A5">
            <w:pPr>
              <w:jc w:val="center"/>
              <w:rPr>
                <w:b/>
                <w:bCs/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b/>
                <w:bCs/>
                <w:color w:val="1F4E79"/>
                <w:sz w:val="24"/>
                <w:szCs w:val="24"/>
                <w:lang w:val="fr-FR"/>
              </w:rPr>
              <w:t>Logistique</w:t>
            </w:r>
          </w:p>
        </w:tc>
        <w:tc>
          <w:tcPr>
            <w:tcW w:w="3760" w:type="dxa"/>
            <w:vAlign w:val="center"/>
          </w:tcPr>
          <w:p w14:paraId="7DAA6B18" w14:textId="5AFE6472" w:rsidR="00C90AAA" w:rsidRPr="00C90AAA" w:rsidRDefault="30D9A5A5" w:rsidP="30D9A5A5">
            <w:pPr>
              <w:jc w:val="center"/>
              <w:rPr>
                <w:b/>
                <w:bCs/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b/>
                <w:bCs/>
                <w:color w:val="1F4E79"/>
                <w:sz w:val="24"/>
                <w:szCs w:val="24"/>
                <w:lang w:val="fr-FR"/>
              </w:rPr>
              <w:t>Santé numérique</w:t>
            </w:r>
          </w:p>
        </w:tc>
        <w:tc>
          <w:tcPr>
            <w:tcW w:w="3556" w:type="dxa"/>
            <w:vAlign w:val="center"/>
          </w:tcPr>
          <w:p w14:paraId="0DDB627F" w14:textId="1E6E5ABD" w:rsidR="00C90AAA" w:rsidRPr="00C90AAA" w:rsidRDefault="30D9A5A5" w:rsidP="30D9A5A5">
            <w:pPr>
              <w:jc w:val="center"/>
              <w:rPr>
                <w:b/>
                <w:bCs/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b/>
                <w:bCs/>
                <w:color w:val="1F4E79"/>
                <w:sz w:val="24"/>
                <w:szCs w:val="24"/>
                <w:lang w:val="fr-FR"/>
              </w:rPr>
              <w:t>Autres</w:t>
            </w:r>
          </w:p>
        </w:tc>
        <w:tc>
          <w:tcPr>
            <w:tcW w:w="3361" w:type="dxa"/>
            <w:vAlign w:val="center"/>
          </w:tcPr>
          <w:p w14:paraId="345E4F78" w14:textId="189FDC15" w:rsidR="00C90AAA" w:rsidRPr="00C90AAA" w:rsidRDefault="30D9A5A5" w:rsidP="30D9A5A5">
            <w:pPr>
              <w:jc w:val="center"/>
              <w:rPr>
                <w:b/>
                <w:bCs/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b/>
                <w:bCs/>
                <w:color w:val="1F4E79"/>
                <w:sz w:val="24"/>
                <w:szCs w:val="24"/>
                <w:lang w:val="fr-FR"/>
              </w:rPr>
              <w:t>Entreprises françaises</w:t>
            </w:r>
          </w:p>
        </w:tc>
      </w:tr>
      <w:tr w:rsidR="00BA6EEF" w:rsidRPr="00C90AAA" w14:paraId="0F034383" w14:textId="77777777" w:rsidTr="30D9A5A5">
        <w:trPr>
          <w:trHeight w:val="294"/>
        </w:trPr>
        <w:tc>
          <w:tcPr>
            <w:tcW w:w="1688" w:type="dxa"/>
            <w:tcBorders>
              <w:left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7E5D84B9" w14:textId="77777777" w:rsidR="00BA6EEF" w:rsidRPr="00C90AAA" w:rsidRDefault="00BA6EEF" w:rsidP="00036F25">
            <w:pPr>
              <w:jc w:val="center"/>
              <w:rPr>
                <w:color w:val="1F4E79" w:themeColor="accent1" w:themeShade="80"/>
                <w:lang w:val="fr-FR"/>
              </w:rPr>
            </w:pPr>
          </w:p>
        </w:tc>
        <w:tc>
          <w:tcPr>
            <w:tcW w:w="3570" w:type="dxa"/>
            <w:vAlign w:val="center"/>
          </w:tcPr>
          <w:p w14:paraId="64B9A577" w14:textId="489D719E" w:rsidR="00BA6EEF" w:rsidRPr="00C90AAA" w:rsidRDefault="30D9A5A5" w:rsidP="30D9A5A5">
            <w:pPr>
              <w:jc w:val="center"/>
              <w:rPr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color w:val="1F4E79"/>
                <w:sz w:val="24"/>
                <w:szCs w:val="24"/>
                <w:lang w:val="fr-FR"/>
              </w:rPr>
              <w:t>Port Marseille Fos</w:t>
            </w:r>
          </w:p>
        </w:tc>
        <w:tc>
          <w:tcPr>
            <w:tcW w:w="3760" w:type="dxa"/>
            <w:vAlign w:val="center"/>
          </w:tcPr>
          <w:p w14:paraId="410DB49A" w14:textId="561FAE3B" w:rsidR="00BA6EEF" w:rsidRPr="00C90AAA" w:rsidRDefault="30D9A5A5" w:rsidP="30D9A5A5">
            <w:pPr>
              <w:jc w:val="center"/>
              <w:rPr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color w:val="1F4E79"/>
                <w:sz w:val="24"/>
                <w:szCs w:val="24"/>
                <w:lang w:val="fr-FR"/>
              </w:rPr>
              <w:t xml:space="preserve">Villa méditerranée </w:t>
            </w:r>
          </w:p>
        </w:tc>
        <w:tc>
          <w:tcPr>
            <w:tcW w:w="3556" w:type="dxa"/>
            <w:vAlign w:val="center"/>
          </w:tcPr>
          <w:p w14:paraId="45D640C7" w14:textId="39E45BCF" w:rsidR="00BA6EEF" w:rsidRPr="00C90AAA" w:rsidRDefault="30D9A5A5" w:rsidP="30D9A5A5">
            <w:pPr>
              <w:jc w:val="center"/>
              <w:rPr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color w:val="1F4E79"/>
                <w:sz w:val="24"/>
                <w:szCs w:val="24"/>
                <w:lang w:val="fr-FR"/>
              </w:rPr>
              <w:t>Villa méditerranée</w:t>
            </w:r>
          </w:p>
        </w:tc>
        <w:tc>
          <w:tcPr>
            <w:tcW w:w="3361" w:type="dxa"/>
            <w:vAlign w:val="center"/>
          </w:tcPr>
          <w:p w14:paraId="477FDB0C" w14:textId="59D42034" w:rsidR="00BA6EEF" w:rsidRPr="00C90AAA" w:rsidRDefault="30D9A5A5" w:rsidP="30D9A5A5">
            <w:pPr>
              <w:jc w:val="center"/>
              <w:rPr>
                <w:color w:val="1F4E79"/>
                <w:sz w:val="24"/>
                <w:szCs w:val="24"/>
                <w:lang w:val="fr-FR"/>
              </w:rPr>
            </w:pPr>
            <w:r w:rsidRPr="30D9A5A5">
              <w:rPr>
                <w:color w:val="1F4E79"/>
                <w:sz w:val="24"/>
                <w:szCs w:val="24"/>
                <w:lang w:val="fr-FR"/>
              </w:rPr>
              <w:t>Villa méditerranée</w:t>
            </w:r>
          </w:p>
        </w:tc>
      </w:tr>
      <w:tr w:rsidR="00C90AAA" w:rsidRPr="00C90AAA" w14:paraId="2199A2AC" w14:textId="77777777" w:rsidTr="30D9A5A5">
        <w:trPr>
          <w:trHeight w:val="1125"/>
        </w:trPr>
        <w:tc>
          <w:tcPr>
            <w:tcW w:w="1688" w:type="dxa"/>
            <w:tcBorders>
              <w:top w:val="single" w:sz="4" w:space="0" w:color="A5A5A5" w:themeColor="accent3"/>
            </w:tcBorders>
            <w:vAlign w:val="center"/>
          </w:tcPr>
          <w:p w14:paraId="3C666DCD" w14:textId="5CE858AE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10.00</w:t>
            </w:r>
          </w:p>
        </w:tc>
        <w:tc>
          <w:tcPr>
            <w:tcW w:w="3570" w:type="dxa"/>
            <w:vAlign w:val="center"/>
          </w:tcPr>
          <w:p w14:paraId="789D4817" w14:textId="77777777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Départ vers le Port Marseille Fos</w:t>
            </w:r>
          </w:p>
          <w:p w14:paraId="408F35CD" w14:textId="00850DBF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Prise en charge par Mr Salvetat</w:t>
            </w:r>
          </w:p>
        </w:tc>
        <w:tc>
          <w:tcPr>
            <w:tcW w:w="3760" w:type="dxa"/>
            <w:vAlign w:val="center"/>
          </w:tcPr>
          <w:p w14:paraId="510FDBA1" w14:textId="02EC74EE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Table ronde de nos invités « </w:t>
            </w: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L’excellence Wallonne en santé connectée</w:t>
            </w:r>
            <w:r w:rsidRPr="30D9A5A5">
              <w:rPr>
                <w:color w:val="1F4E79"/>
                <w:sz w:val="22"/>
                <w:szCs w:val="22"/>
                <w:lang w:val="fr-FR"/>
              </w:rPr>
              <w:t> »</w:t>
            </w:r>
          </w:p>
        </w:tc>
        <w:tc>
          <w:tcPr>
            <w:tcW w:w="3556" w:type="dxa"/>
            <w:vMerge w:val="restart"/>
            <w:vAlign w:val="center"/>
          </w:tcPr>
          <w:p w14:paraId="68698761" w14:textId="3FBC19B0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Rendez-vous B2B</w:t>
            </w:r>
          </w:p>
        </w:tc>
        <w:tc>
          <w:tcPr>
            <w:tcW w:w="3361" w:type="dxa"/>
            <w:vAlign w:val="center"/>
          </w:tcPr>
          <w:p w14:paraId="1A6DFCEF" w14:textId="6B8A8F95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Table ronde de nos invités « L’excellence Wallonne en santé connectée »</w:t>
            </w:r>
          </w:p>
          <w:p w14:paraId="2666AF44" w14:textId="6A9BEBFD" w:rsidR="00C90AAA" w:rsidRPr="00653EC6" w:rsidRDefault="30D9A5A5" w:rsidP="30D9A5A5">
            <w:pPr>
              <w:jc w:val="center"/>
              <w:rPr>
                <w:b/>
                <w:bCs/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OU</w:t>
            </w:r>
          </w:p>
          <w:p w14:paraId="337B708D" w14:textId="281EDA83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Permanence Invest in Wallonia</w:t>
            </w:r>
          </w:p>
        </w:tc>
      </w:tr>
      <w:tr w:rsidR="00C90AAA" w:rsidRPr="00C90AAA" w14:paraId="66E6C48D" w14:textId="77777777" w:rsidTr="30D9A5A5">
        <w:trPr>
          <w:trHeight w:val="1140"/>
        </w:trPr>
        <w:tc>
          <w:tcPr>
            <w:tcW w:w="1688" w:type="dxa"/>
            <w:vAlign w:val="center"/>
          </w:tcPr>
          <w:p w14:paraId="580D5140" w14:textId="28034341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11.00</w:t>
            </w:r>
          </w:p>
        </w:tc>
        <w:tc>
          <w:tcPr>
            <w:tcW w:w="3570" w:type="dxa"/>
            <w:vAlign w:val="center"/>
          </w:tcPr>
          <w:p w14:paraId="11F2E80F" w14:textId="77777777" w:rsidR="00C90AAA" w:rsidRPr="00653EC6" w:rsidRDefault="00C90AAA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  <w:tc>
          <w:tcPr>
            <w:tcW w:w="3760" w:type="dxa"/>
            <w:vAlign w:val="center"/>
          </w:tcPr>
          <w:p w14:paraId="2EBD38D4" w14:textId="534CE588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Table ronde de nos invités « </w:t>
            </w: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L’excellence PACA en santé connectée et bio médical</w:t>
            </w:r>
            <w:r w:rsidRPr="30D9A5A5">
              <w:rPr>
                <w:color w:val="1F4E79"/>
                <w:sz w:val="22"/>
                <w:szCs w:val="22"/>
                <w:lang w:val="fr-FR"/>
              </w:rPr>
              <w:t> »</w:t>
            </w:r>
          </w:p>
        </w:tc>
        <w:tc>
          <w:tcPr>
            <w:tcW w:w="3556" w:type="dxa"/>
            <w:vMerge/>
            <w:vAlign w:val="center"/>
          </w:tcPr>
          <w:p w14:paraId="2C39EB64" w14:textId="77777777" w:rsidR="00C90AAA" w:rsidRPr="00653EC6" w:rsidRDefault="00C90AAA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  <w:tc>
          <w:tcPr>
            <w:tcW w:w="3361" w:type="dxa"/>
            <w:vAlign w:val="center"/>
          </w:tcPr>
          <w:p w14:paraId="6898A075" w14:textId="77777777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Table ronde de nos accueillants « L ‘excellence PACA en santé connectée et bio médical »</w:t>
            </w:r>
          </w:p>
          <w:p w14:paraId="4250887D" w14:textId="7FE052DA" w:rsidR="00C90AAA" w:rsidRPr="00653EC6" w:rsidRDefault="30D9A5A5" w:rsidP="30D9A5A5">
            <w:pPr>
              <w:jc w:val="center"/>
              <w:rPr>
                <w:b/>
                <w:bCs/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OU</w:t>
            </w:r>
          </w:p>
          <w:p w14:paraId="45083504" w14:textId="6B516C55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Permanence invest in Wallonia</w:t>
            </w:r>
          </w:p>
        </w:tc>
      </w:tr>
      <w:tr w:rsidR="00C90AAA" w:rsidRPr="00C90AAA" w14:paraId="234E136D" w14:textId="77777777" w:rsidTr="30D9A5A5">
        <w:trPr>
          <w:trHeight w:val="427"/>
        </w:trPr>
        <w:tc>
          <w:tcPr>
            <w:tcW w:w="1688" w:type="dxa"/>
            <w:vAlign w:val="center"/>
          </w:tcPr>
          <w:p w14:paraId="77F32FFF" w14:textId="2690F10A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13.00 – 14.00</w:t>
            </w:r>
          </w:p>
        </w:tc>
        <w:tc>
          <w:tcPr>
            <w:tcW w:w="14247" w:type="dxa"/>
            <w:gridSpan w:val="4"/>
            <w:vAlign w:val="center"/>
          </w:tcPr>
          <w:p w14:paraId="50FD5FB9" w14:textId="49320FF8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LUNCH</w:t>
            </w:r>
          </w:p>
        </w:tc>
      </w:tr>
      <w:tr w:rsidR="00036F25" w:rsidRPr="00C90AAA" w14:paraId="6E1348FA" w14:textId="77777777" w:rsidTr="30D9A5A5">
        <w:trPr>
          <w:trHeight w:val="399"/>
        </w:trPr>
        <w:tc>
          <w:tcPr>
            <w:tcW w:w="1688" w:type="dxa"/>
            <w:vAlign w:val="center"/>
          </w:tcPr>
          <w:p w14:paraId="40C2AA03" w14:textId="3DD90CDF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14.00</w:t>
            </w:r>
            <w:bookmarkStart w:id="0" w:name="_GoBack"/>
            <w:bookmarkEnd w:id="0"/>
          </w:p>
        </w:tc>
        <w:tc>
          <w:tcPr>
            <w:tcW w:w="3570" w:type="dxa"/>
            <w:vMerge w:val="restart"/>
            <w:vAlign w:val="center"/>
          </w:tcPr>
          <w:p w14:paraId="07010C16" w14:textId="521F89AE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Visite et Rendez-vous au Port</w:t>
            </w:r>
          </w:p>
        </w:tc>
        <w:tc>
          <w:tcPr>
            <w:tcW w:w="10677" w:type="dxa"/>
            <w:gridSpan w:val="3"/>
            <w:vAlign w:val="center"/>
          </w:tcPr>
          <w:p w14:paraId="45B28E8B" w14:textId="7BEC82FD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Conférence «</w:t>
            </w: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 Intelligence Economique – Intelligence Stratégique </w:t>
            </w:r>
            <w:r w:rsidRPr="30D9A5A5">
              <w:rPr>
                <w:color w:val="1F4E79"/>
                <w:sz w:val="22"/>
                <w:szCs w:val="22"/>
                <w:lang w:val="fr-FR"/>
              </w:rPr>
              <w:t xml:space="preserve">» Jean-Yves Debliquy </w:t>
            </w:r>
            <w:r w:rsidRPr="30D9A5A5">
              <w:rPr>
                <w:b/>
                <w:bCs/>
                <w:color w:val="1F4E79"/>
                <w:sz w:val="22"/>
                <w:szCs w:val="22"/>
                <w:lang w:val="fr-FR"/>
              </w:rPr>
              <w:t>OU</w:t>
            </w:r>
            <w:r w:rsidRPr="30D9A5A5">
              <w:rPr>
                <w:color w:val="1F4E79"/>
                <w:sz w:val="22"/>
                <w:szCs w:val="22"/>
                <w:lang w:val="fr-FR"/>
              </w:rPr>
              <w:t xml:space="preserve"> rendez-vous B2B</w:t>
            </w:r>
          </w:p>
        </w:tc>
      </w:tr>
      <w:tr w:rsidR="00036F25" w:rsidRPr="00C90AAA" w14:paraId="71758757" w14:textId="77777777" w:rsidTr="30D9A5A5">
        <w:trPr>
          <w:trHeight w:val="482"/>
        </w:trPr>
        <w:tc>
          <w:tcPr>
            <w:tcW w:w="1688" w:type="dxa"/>
            <w:vAlign w:val="center"/>
          </w:tcPr>
          <w:p w14:paraId="6E3B6E6C" w14:textId="3A568395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15.30</w:t>
            </w:r>
          </w:p>
        </w:tc>
        <w:tc>
          <w:tcPr>
            <w:tcW w:w="3570" w:type="dxa"/>
            <w:vMerge/>
            <w:vAlign w:val="center"/>
          </w:tcPr>
          <w:p w14:paraId="79080B0F" w14:textId="77777777" w:rsidR="00036F25" w:rsidRPr="00653EC6" w:rsidRDefault="00036F25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  <w:tc>
          <w:tcPr>
            <w:tcW w:w="7316" w:type="dxa"/>
            <w:gridSpan w:val="2"/>
            <w:vMerge w:val="restart"/>
            <w:vAlign w:val="center"/>
          </w:tcPr>
          <w:p w14:paraId="72D1330F" w14:textId="287CC746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Rendez-vous B2B</w:t>
            </w:r>
          </w:p>
        </w:tc>
        <w:tc>
          <w:tcPr>
            <w:tcW w:w="3361" w:type="dxa"/>
            <w:vMerge w:val="restart"/>
            <w:vAlign w:val="center"/>
          </w:tcPr>
          <w:p w14:paraId="1140792E" w14:textId="4736950A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Invest in Wallonia</w:t>
            </w:r>
          </w:p>
        </w:tc>
      </w:tr>
      <w:tr w:rsidR="00036F25" w:rsidRPr="00C90AAA" w14:paraId="0B1B813B" w14:textId="77777777" w:rsidTr="30D9A5A5">
        <w:trPr>
          <w:trHeight w:val="538"/>
        </w:trPr>
        <w:tc>
          <w:tcPr>
            <w:tcW w:w="1688" w:type="dxa"/>
            <w:vAlign w:val="center"/>
          </w:tcPr>
          <w:p w14:paraId="5CA25159" w14:textId="56D8688F" w:rsidR="00036F25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16.00</w:t>
            </w:r>
          </w:p>
        </w:tc>
        <w:tc>
          <w:tcPr>
            <w:tcW w:w="3570" w:type="dxa"/>
            <w:vMerge/>
            <w:vAlign w:val="center"/>
          </w:tcPr>
          <w:p w14:paraId="5A17AE8E" w14:textId="77777777" w:rsidR="00036F25" w:rsidRPr="00653EC6" w:rsidRDefault="00036F25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  <w:tc>
          <w:tcPr>
            <w:tcW w:w="7316" w:type="dxa"/>
            <w:gridSpan w:val="2"/>
            <w:vMerge/>
            <w:vAlign w:val="center"/>
          </w:tcPr>
          <w:p w14:paraId="110C670F" w14:textId="46D65B63" w:rsidR="00036F25" w:rsidRPr="00653EC6" w:rsidRDefault="00036F25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  <w:tc>
          <w:tcPr>
            <w:tcW w:w="3361" w:type="dxa"/>
            <w:vMerge/>
            <w:vAlign w:val="center"/>
          </w:tcPr>
          <w:p w14:paraId="23DA5C81" w14:textId="77777777" w:rsidR="00036F25" w:rsidRPr="00653EC6" w:rsidRDefault="00036F25" w:rsidP="00036F25">
            <w:pPr>
              <w:jc w:val="center"/>
              <w:rPr>
                <w:color w:val="1F4E79" w:themeColor="accent1" w:themeShade="80"/>
                <w:sz w:val="22"/>
                <w:lang w:val="fr-FR"/>
              </w:rPr>
            </w:pPr>
          </w:p>
        </w:tc>
      </w:tr>
      <w:tr w:rsidR="00C90AAA" w:rsidRPr="00C90AAA" w14:paraId="60310B3C" w14:textId="77777777" w:rsidTr="30D9A5A5">
        <w:trPr>
          <w:trHeight w:val="370"/>
        </w:trPr>
        <w:tc>
          <w:tcPr>
            <w:tcW w:w="1688" w:type="dxa"/>
            <w:vAlign w:val="center"/>
          </w:tcPr>
          <w:p w14:paraId="072C2F50" w14:textId="47300D64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17.00</w:t>
            </w:r>
          </w:p>
        </w:tc>
        <w:tc>
          <w:tcPr>
            <w:tcW w:w="14247" w:type="dxa"/>
            <w:gridSpan w:val="4"/>
            <w:vAlign w:val="center"/>
          </w:tcPr>
          <w:p w14:paraId="157C64BB" w14:textId="092C04FD" w:rsidR="00C90AAA" w:rsidRPr="00653EC6" w:rsidRDefault="30D9A5A5" w:rsidP="30D9A5A5">
            <w:pPr>
              <w:jc w:val="center"/>
              <w:rPr>
                <w:color w:val="1F4E79"/>
                <w:sz w:val="22"/>
                <w:szCs w:val="22"/>
                <w:lang w:val="fr-FR"/>
              </w:rPr>
            </w:pPr>
            <w:r w:rsidRPr="30D9A5A5">
              <w:rPr>
                <w:color w:val="1F4E79"/>
                <w:sz w:val="22"/>
                <w:szCs w:val="22"/>
                <w:lang w:val="fr-FR"/>
              </w:rPr>
              <w:t>Retour au programme général</w:t>
            </w:r>
          </w:p>
        </w:tc>
      </w:tr>
    </w:tbl>
    <w:p w14:paraId="6766A7FF" w14:textId="77777777" w:rsidR="00653EC6" w:rsidRPr="00653EC6" w:rsidRDefault="00653EC6" w:rsidP="00653EC6"/>
    <w:sectPr w:rsidR="00653EC6" w:rsidRPr="00653EC6" w:rsidSect="00C90AAA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360" w:right="766" w:bottom="566" w:left="266" w:header="426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BD9D4" w14:textId="77777777" w:rsidR="00FC3D20" w:rsidRDefault="00FC3D20">
      <w:r>
        <w:separator/>
      </w:r>
    </w:p>
  </w:endnote>
  <w:endnote w:type="continuationSeparator" w:id="0">
    <w:p w14:paraId="3D9308C0" w14:textId="77777777" w:rsidR="00FC3D20" w:rsidRDefault="00FC3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98"/>
      <w:gridCol w:w="7898"/>
    </w:tblGrid>
    <w:tr w:rsidR="003C4959" w14:paraId="6F4B136B" w14:textId="77777777" w:rsidTr="30D9A5A5">
      <w:tc>
        <w:tcPr>
          <w:tcW w:w="7898" w:type="dxa"/>
        </w:tcPr>
        <w:p w14:paraId="61EF3E0E" w14:textId="77777777" w:rsidR="003C4959" w:rsidRPr="0060056D" w:rsidRDefault="30D9A5A5" w:rsidP="30D9A5A5">
          <w:pPr>
            <w:tabs>
              <w:tab w:val="left" w:pos="7655"/>
            </w:tabs>
            <w:rPr>
              <w:rFonts w:asciiTheme="minorHAnsi" w:eastAsiaTheme="minorEastAsia" w:hAnsiTheme="minorHAnsi" w:cstheme="minorBidi"/>
              <w:color w:val="002060"/>
              <w:lang w:val="fr-FR"/>
            </w:rPr>
          </w:pPr>
          <w:r w:rsidRPr="30D9A5A5">
            <w:rPr>
              <w:rStyle w:val="lev"/>
              <w:rFonts w:asciiTheme="minorHAnsi" w:eastAsiaTheme="minorEastAsia" w:hAnsiTheme="minorHAnsi" w:cstheme="minorBidi"/>
              <w:color w:val="002060"/>
              <w:lang w:val="fr-FR"/>
            </w:rPr>
            <w:t>CCI FRANCE BELGIQUE - Wallonie</w:t>
          </w:r>
          <w:r w:rsidRPr="30D9A5A5">
            <w:rPr>
              <w:rFonts w:asciiTheme="minorHAnsi" w:eastAsiaTheme="minorEastAsia" w:hAnsiTheme="minorHAnsi" w:cstheme="minorBidi"/>
              <w:color w:val="002060"/>
              <w:lang w:val="fr-FR"/>
            </w:rPr>
            <w:t xml:space="preserve"> asbl</w:t>
          </w:r>
        </w:p>
        <w:p w14:paraId="322C7D1F" w14:textId="77777777" w:rsidR="003C4959" w:rsidRPr="0060056D" w:rsidRDefault="30D9A5A5" w:rsidP="30D9A5A5">
          <w:pPr>
            <w:tabs>
              <w:tab w:val="left" w:pos="7655"/>
            </w:tabs>
            <w:rPr>
              <w:rFonts w:asciiTheme="minorHAnsi" w:eastAsiaTheme="minorEastAsia" w:hAnsiTheme="minorHAnsi" w:cstheme="minorBidi"/>
              <w:color w:val="002060"/>
              <w:lang w:val="fr-FR"/>
            </w:rPr>
          </w:pPr>
          <w:r w:rsidRPr="30D9A5A5">
            <w:rPr>
              <w:rFonts w:asciiTheme="minorHAnsi" w:eastAsiaTheme="minorEastAsia" w:hAnsiTheme="minorHAnsi" w:cstheme="minorBidi"/>
              <w:color w:val="002060"/>
              <w:lang w:val="fr-FR"/>
            </w:rPr>
            <w:t>C/O Maison de la France</w:t>
          </w:r>
          <w:r w:rsidR="003C4959">
            <w:br/>
          </w:r>
          <w:r w:rsidRPr="30D9A5A5">
            <w:rPr>
              <w:rFonts w:asciiTheme="minorHAnsi" w:eastAsiaTheme="minorEastAsia" w:hAnsiTheme="minorHAnsi" w:cstheme="minorBidi"/>
              <w:color w:val="002060"/>
              <w:lang w:val="fr-FR"/>
            </w:rPr>
            <w:t>Rue Haute-Sauvenière, 19</w:t>
          </w:r>
        </w:p>
        <w:p w14:paraId="78AA71E7" w14:textId="6FC8E686" w:rsidR="003C4959" w:rsidRDefault="30D9A5A5" w:rsidP="30D9A5A5">
          <w:pPr>
            <w:pStyle w:val="Standard"/>
            <w:spacing w:after="0"/>
            <w:rPr>
              <w:rFonts w:asciiTheme="minorHAnsi" w:eastAsiaTheme="minorEastAsia" w:hAnsiTheme="minorHAnsi" w:cstheme="minorBidi"/>
            </w:rPr>
          </w:pPr>
          <w:r w:rsidRPr="30D9A5A5">
            <w:rPr>
              <w:rFonts w:asciiTheme="minorHAnsi" w:eastAsiaTheme="minorEastAsia" w:hAnsiTheme="minorHAnsi" w:cstheme="minorBidi"/>
              <w:color w:val="002060"/>
              <w:lang w:val="fr-FR"/>
            </w:rPr>
            <w:t>B – 4000 LIEGE</w:t>
          </w:r>
        </w:p>
      </w:tc>
      <w:tc>
        <w:tcPr>
          <w:tcW w:w="7898" w:type="dxa"/>
        </w:tcPr>
        <w:p w14:paraId="5362C03E" w14:textId="77777777" w:rsidR="003C4959" w:rsidRPr="0060056D" w:rsidRDefault="30D9A5A5" w:rsidP="30D9A5A5">
          <w:pPr>
            <w:jc w:val="right"/>
            <w:rPr>
              <w:rStyle w:val="lev"/>
              <w:rFonts w:asciiTheme="minorHAnsi" w:eastAsiaTheme="minorEastAsia" w:hAnsiTheme="minorHAnsi" w:cstheme="minorBidi"/>
              <w:b w:val="0"/>
              <w:bCs w:val="0"/>
              <w:color w:val="002060"/>
            </w:rPr>
          </w:pPr>
          <w:r w:rsidRPr="30D9A5A5">
            <w:rPr>
              <w:rFonts w:asciiTheme="minorHAnsi" w:eastAsiaTheme="minorEastAsia" w:hAnsiTheme="minorHAnsi" w:cstheme="minorBidi"/>
              <w:color w:val="002060"/>
            </w:rPr>
            <w:t xml:space="preserve">Mail : info@cfciw.be </w:t>
          </w:r>
          <w:r w:rsidR="003C4959">
            <w:br/>
          </w:r>
          <w:r w:rsidRPr="30D9A5A5">
            <w:rPr>
              <w:rFonts w:asciiTheme="minorHAnsi" w:eastAsiaTheme="minorEastAsia" w:hAnsiTheme="minorHAnsi" w:cstheme="minorBidi"/>
              <w:color w:val="002060"/>
            </w:rPr>
            <w:t>Web : http://www.cfciw.be</w:t>
          </w:r>
        </w:p>
        <w:p w14:paraId="0E75E6EA" w14:textId="77777777" w:rsidR="003C4959" w:rsidRPr="0060056D" w:rsidRDefault="30D9A5A5" w:rsidP="30D9A5A5">
          <w:pPr>
            <w:tabs>
              <w:tab w:val="left" w:pos="7655"/>
            </w:tabs>
            <w:jc w:val="right"/>
            <w:rPr>
              <w:rFonts w:asciiTheme="minorHAnsi" w:eastAsiaTheme="minorEastAsia" w:hAnsiTheme="minorHAnsi" w:cstheme="minorBidi"/>
              <w:color w:val="002060"/>
            </w:rPr>
          </w:pPr>
          <w:r w:rsidRPr="30D9A5A5">
            <w:rPr>
              <w:rStyle w:val="lev"/>
              <w:rFonts w:asciiTheme="minorHAnsi" w:eastAsiaTheme="minorEastAsia" w:hAnsiTheme="minorHAnsi" w:cstheme="minorBidi"/>
              <w:b w:val="0"/>
              <w:bCs w:val="0"/>
              <w:color w:val="002060"/>
            </w:rPr>
            <w:t>BE66 2400 3893 0043</w:t>
          </w:r>
        </w:p>
        <w:p w14:paraId="3DE0AC9F" w14:textId="5C28510F" w:rsidR="003C4959" w:rsidRDefault="30D9A5A5" w:rsidP="30D9A5A5">
          <w:pPr>
            <w:pStyle w:val="Standard"/>
            <w:spacing w:after="0"/>
            <w:jc w:val="right"/>
            <w:rPr>
              <w:rFonts w:asciiTheme="minorHAnsi" w:eastAsiaTheme="minorEastAsia" w:hAnsiTheme="minorHAnsi" w:cstheme="minorBidi"/>
            </w:rPr>
          </w:pPr>
          <w:r w:rsidRPr="30D9A5A5">
            <w:rPr>
              <w:rFonts w:asciiTheme="minorHAnsi" w:eastAsiaTheme="minorEastAsia" w:hAnsiTheme="minorHAnsi" w:cstheme="minorBidi"/>
              <w:color w:val="002060"/>
            </w:rPr>
            <w:t>TVA BE0441.851.133  RPM Liège</w:t>
          </w:r>
        </w:p>
      </w:tc>
    </w:tr>
  </w:tbl>
  <w:p w14:paraId="4E727D77" w14:textId="7BF6FB79" w:rsidR="00D179A8" w:rsidRPr="0060056D" w:rsidRDefault="00D179A8" w:rsidP="003C4959">
    <w:pPr>
      <w:pStyle w:val="Standard"/>
      <w:spacing w:after="0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37A4D" w14:textId="77777777" w:rsidR="00FC3D20" w:rsidRDefault="00FC3D20">
      <w:r>
        <w:rPr>
          <w:color w:val="000000"/>
        </w:rPr>
        <w:separator/>
      </w:r>
    </w:p>
  </w:footnote>
  <w:footnote w:type="continuationSeparator" w:id="0">
    <w:p w14:paraId="76851D96" w14:textId="77777777" w:rsidR="00FC3D20" w:rsidRDefault="00FC3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8F780" w14:textId="759D8D21" w:rsidR="00F00ED2" w:rsidRDefault="00FC3D20">
    <w:pPr>
      <w:pStyle w:val="En-tte"/>
    </w:pPr>
    <w:r>
      <w:rPr>
        <w:noProof/>
        <w:lang w:val="fr-BE" w:eastAsia="fr-BE"/>
      </w:rPr>
      <w:pict w14:anchorId="383C2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4.8pt;height:523.6pt;z-index:-251646976;mso-wrap-edited:f;mso-position-horizontal:center;mso-position-horizontal-relative:margin;mso-position-vertical:center;mso-position-vertical-relative:margin" wrapcoords="-33 0 -33 21569 21600 21569 21600 0 -33 0" o:allowincell="f">
          <v:imagedata r:id="rId1" o:title="CC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01872" w14:textId="56E732B7" w:rsidR="00F00ED2" w:rsidRPr="001E1C78" w:rsidRDefault="00653EC6" w:rsidP="001E1C78">
    <w:pPr>
      <w:pStyle w:val="En-tte"/>
      <w:spacing w:after="0" w:line="240" w:lineRule="auto"/>
      <w:rPr>
        <w:b/>
        <w:color w:val="3B3838" w:themeColor="background2" w:themeShade="40"/>
        <w:sz w:val="16"/>
        <w:szCs w:val="16"/>
        <w:lang w:val="fr-BE"/>
      </w:rPr>
    </w:pPr>
    <w:r>
      <w:rPr>
        <w:noProof/>
        <w:color w:val="3B3838" w:themeColor="background2" w:themeShade="40"/>
        <w:sz w:val="16"/>
        <w:szCs w:val="16"/>
        <w:lang w:val="fr-BE" w:eastAsia="fr-BE"/>
      </w:rPr>
      <w:drawing>
        <wp:anchor distT="0" distB="0" distL="114300" distR="114300" simplePos="0" relativeHeight="251671552" behindDoc="0" locked="0" layoutInCell="1" allowOverlap="1" wp14:anchorId="05FF3075" wp14:editId="4D0F68A7">
          <wp:simplePos x="0" y="0"/>
          <wp:positionH relativeFrom="column">
            <wp:posOffset>-168910</wp:posOffset>
          </wp:positionH>
          <wp:positionV relativeFrom="paragraph">
            <wp:posOffset>-299720</wp:posOffset>
          </wp:positionV>
          <wp:extent cx="5715635" cy="2075815"/>
          <wp:effectExtent l="0" t="0" r="0" b="6985"/>
          <wp:wrapTight wrapText="bothSides">
            <wp:wrapPolygon edited="0">
              <wp:start x="0" y="0"/>
              <wp:lineTo x="0" y="21408"/>
              <wp:lineTo x="21502" y="21408"/>
              <wp:lineTo x="21502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MissionEco_Marseil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635" cy="207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D20">
      <w:rPr>
        <w:noProof/>
        <w:color w:val="3B3838" w:themeColor="background2" w:themeShade="40"/>
        <w:sz w:val="16"/>
        <w:szCs w:val="16"/>
        <w:lang w:val="fr-BE" w:eastAsia="fr-BE"/>
      </w:rPr>
      <w:pict w14:anchorId="274D1A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484.8pt;height:523.6pt;z-index:-251645952;mso-wrap-edited:f;mso-position-horizontal:center;mso-position-horizontal-relative:margin;mso-position-vertical:center;mso-position-vertical-relative:margin" wrapcoords="-33 0 -33 21569 21600 21569 21600 0 -33 0" o:allowincell="f">
          <v:imagedata r:id="rId2" o:title="CC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4D16B" w14:textId="458E5C0C" w:rsidR="00D179A8" w:rsidRDefault="00FC3D20">
    <w:pPr>
      <w:pStyle w:val="En-tte"/>
    </w:pPr>
    <w:r>
      <w:rPr>
        <w:noProof/>
        <w:lang w:val="fr-BE" w:eastAsia="fr-BE"/>
      </w:rPr>
      <w:pict w14:anchorId="016E0A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84.8pt;height:523.6pt;z-index:-251648000;mso-wrap-edited:f;mso-position-horizontal:center;mso-position-horizontal-relative:margin;mso-position-vertical:center;mso-position-vertical-relative:margin" wrapcoords="-33 0 -33 21569 21600 21569 21600 0 -33 0" o:allowincell="f">
          <v:imagedata r:id="rId1" o:title="CCI" gain="19661f" blacklevel="22938f"/>
          <w10:wrap anchorx="margin" anchory="margin"/>
        </v:shape>
      </w:pict>
    </w:r>
    <w:r w:rsidR="00D179A8">
      <w:rPr>
        <w:noProof/>
        <w:lang w:val="fr-BE" w:eastAsia="fr-BE"/>
      </w:rPr>
      <w:drawing>
        <wp:anchor distT="0" distB="0" distL="114300" distR="114300" simplePos="0" relativeHeight="251660288" behindDoc="1" locked="0" layoutInCell="1" allowOverlap="1" wp14:anchorId="2EC4835A" wp14:editId="43EFED62">
          <wp:simplePos x="0" y="0"/>
          <wp:positionH relativeFrom="column">
            <wp:posOffset>-228600</wp:posOffset>
          </wp:positionH>
          <wp:positionV relativeFrom="paragraph">
            <wp:posOffset>-450215</wp:posOffset>
          </wp:positionV>
          <wp:extent cx="7543800" cy="2906395"/>
          <wp:effectExtent l="0" t="0" r="0" b="8255"/>
          <wp:wrapTight wrapText="bothSides">
            <wp:wrapPolygon edited="0">
              <wp:start x="0" y="0"/>
              <wp:lineTo x="0" y="21520"/>
              <wp:lineTo x="21545" y="21520"/>
              <wp:lineTo x="21545" y="0"/>
              <wp:lineTo x="0" y="0"/>
            </wp:wrapPolygon>
          </wp:wrapTight>
          <wp:docPr id="103" name="Imag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ssionEconomique2016_Bordea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90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79A8">
      <w:rPr>
        <w:noProof/>
        <w:lang w:val="fr-BE" w:eastAsia="fr-BE"/>
      </w:rPr>
      <w:drawing>
        <wp:anchor distT="0" distB="0" distL="114300" distR="114300" simplePos="0" relativeHeight="251657216" behindDoc="1" locked="0" layoutInCell="1" allowOverlap="1" wp14:anchorId="6672B2B3" wp14:editId="593E5EA8">
          <wp:simplePos x="0" y="0"/>
          <wp:positionH relativeFrom="margin">
            <wp:posOffset>0</wp:posOffset>
          </wp:positionH>
          <wp:positionV relativeFrom="margin">
            <wp:posOffset>2378070</wp:posOffset>
          </wp:positionV>
          <wp:extent cx="6971028" cy="6971028"/>
          <wp:effectExtent l="0" t="0" r="1272" b="1272"/>
          <wp:wrapNone/>
          <wp:docPr id="104" name="WordPictureWatermark517948796" descr="C:\Users\asus-pc\Downloads\Aquita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1028" cy="69710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5C00"/>
    <w:multiLevelType w:val="multilevel"/>
    <w:tmpl w:val="7A849DCE"/>
    <w:styleLink w:val="WWNum14"/>
    <w:lvl w:ilvl="0">
      <w:numFmt w:val="bullet"/>
      <w:lvlText w:val="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09604AAE"/>
    <w:multiLevelType w:val="multilevel"/>
    <w:tmpl w:val="795635CC"/>
    <w:styleLink w:val="WWNum9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" w15:restartNumberingAfterBreak="0">
    <w:nsid w:val="0DA401B6"/>
    <w:multiLevelType w:val="multilevel"/>
    <w:tmpl w:val="A9607AF0"/>
    <w:styleLink w:val="WWNum10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 w15:restartNumberingAfterBreak="0">
    <w:nsid w:val="0F806549"/>
    <w:multiLevelType w:val="hybridMultilevel"/>
    <w:tmpl w:val="75DA91AC"/>
    <w:lvl w:ilvl="0" w:tplc="E7C4095C">
      <w:numFmt w:val="bullet"/>
      <w:lvlText w:val=""/>
      <w:lvlJc w:val="left"/>
      <w:pPr>
        <w:ind w:left="40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 w15:restartNumberingAfterBreak="0">
    <w:nsid w:val="17861BBA"/>
    <w:multiLevelType w:val="hybridMultilevel"/>
    <w:tmpl w:val="B414EB56"/>
    <w:lvl w:ilvl="0" w:tplc="08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2443DB"/>
    <w:multiLevelType w:val="multilevel"/>
    <w:tmpl w:val="E01AE8E4"/>
    <w:styleLink w:val="WWNum8"/>
    <w:lvl w:ilvl="0">
      <w:numFmt w:val="bullet"/>
      <w:lvlText w:val="-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A822396"/>
    <w:multiLevelType w:val="hybridMultilevel"/>
    <w:tmpl w:val="C0A8A2D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59FA"/>
    <w:multiLevelType w:val="multilevel"/>
    <w:tmpl w:val="1722BDD0"/>
    <w:styleLink w:val="WWNum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284D543E"/>
    <w:multiLevelType w:val="multilevel"/>
    <w:tmpl w:val="0808985E"/>
    <w:styleLink w:val="WWNum12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 w15:restartNumberingAfterBreak="0">
    <w:nsid w:val="31A01416"/>
    <w:multiLevelType w:val="multilevel"/>
    <w:tmpl w:val="A72002DA"/>
    <w:styleLink w:val="WWNum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328F5308"/>
    <w:multiLevelType w:val="multilevel"/>
    <w:tmpl w:val="54B04DC4"/>
    <w:styleLink w:val="WWNum1"/>
    <w:lvl w:ilvl="0">
      <w:numFmt w:val="bullet"/>
      <w:lvlText w:val=""/>
      <w:lvlJc w:val="left"/>
      <w:rPr>
        <w:rFonts w:ascii="Symbol" w:hAnsi="Symbol"/>
        <w:color w:val="FF0000"/>
        <w:sz w:val="28"/>
        <w:szCs w:val="2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3E8775F3"/>
    <w:multiLevelType w:val="multilevel"/>
    <w:tmpl w:val="89B68912"/>
    <w:styleLink w:val="WWNum16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" w15:restartNumberingAfterBreak="0">
    <w:nsid w:val="42D11DA0"/>
    <w:multiLevelType w:val="multilevel"/>
    <w:tmpl w:val="80E0B2A2"/>
    <w:styleLink w:val="WWNum15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"/>
      <w:lvlJc w:val="left"/>
      <w:rPr>
        <w:rFonts w:ascii="Wingdings" w:hAnsi="Wingdings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547E2D42"/>
    <w:multiLevelType w:val="multilevel"/>
    <w:tmpl w:val="142E8824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 w15:restartNumberingAfterBreak="0">
    <w:nsid w:val="55456D60"/>
    <w:multiLevelType w:val="multilevel"/>
    <w:tmpl w:val="B992BBB2"/>
    <w:styleLink w:val="WWNum11"/>
    <w:lvl w:ilvl="0">
      <w:numFmt w:val="bullet"/>
      <w:lvlText w:val="-"/>
      <w:lvlJc w:val="left"/>
      <w:rPr>
        <w:rFonts w:ascii="Arial Narrow" w:eastAsia="Calibri" w:hAnsi="Arial Narrow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" w15:restartNumberingAfterBreak="0">
    <w:nsid w:val="5B8536C8"/>
    <w:multiLevelType w:val="multilevel"/>
    <w:tmpl w:val="C16AB416"/>
    <w:styleLink w:val="WWNum7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5DFC6623"/>
    <w:multiLevelType w:val="multilevel"/>
    <w:tmpl w:val="1764C582"/>
    <w:styleLink w:val="WWNum6"/>
    <w:lvl w:ilvl="0">
      <w:numFmt w:val="bullet"/>
      <w:lvlText w:val="·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638111DE"/>
    <w:multiLevelType w:val="multilevel"/>
    <w:tmpl w:val="6062103C"/>
    <w:styleLink w:val="WWNum13"/>
    <w:lvl w:ilvl="0">
      <w:numFmt w:val="bullet"/>
      <w:lvlText w:val="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 w15:restartNumberingAfterBreak="0">
    <w:nsid w:val="6E5210F2"/>
    <w:multiLevelType w:val="multilevel"/>
    <w:tmpl w:val="B41E68AA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0"/>
  </w:num>
  <w:num w:numId="2">
    <w:abstractNumId w:val="18"/>
  </w:num>
  <w:num w:numId="3">
    <w:abstractNumId w:val="13"/>
  </w:num>
  <w:num w:numId="4">
    <w:abstractNumId w:val="7"/>
  </w:num>
  <w:num w:numId="5">
    <w:abstractNumId w:val="9"/>
  </w:num>
  <w:num w:numId="6">
    <w:abstractNumId w:val="16"/>
  </w:num>
  <w:num w:numId="7">
    <w:abstractNumId w:val="15"/>
  </w:num>
  <w:num w:numId="8">
    <w:abstractNumId w:val="5"/>
  </w:num>
  <w:num w:numId="9">
    <w:abstractNumId w:val="1"/>
  </w:num>
  <w:num w:numId="10">
    <w:abstractNumId w:val="2"/>
  </w:num>
  <w:num w:numId="11">
    <w:abstractNumId w:val="14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1"/>
  </w:num>
  <w:num w:numId="17">
    <w:abstractNumId w:val="0"/>
  </w:num>
  <w:num w:numId="18">
    <w:abstractNumId w:val="12"/>
  </w:num>
  <w:num w:numId="19">
    <w:abstractNumId w:val="11"/>
  </w:num>
  <w:num w:numId="20">
    <w:abstractNumId w:val="4"/>
  </w:num>
  <w:num w:numId="21">
    <w:abstractNumId w:val="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autoHyphenation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A4"/>
    <w:rsid w:val="00036F25"/>
    <w:rsid w:val="000714B8"/>
    <w:rsid w:val="00072067"/>
    <w:rsid w:val="000902EA"/>
    <w:rsid w:val="000B5EA4"/>
    <w:rsid w:val="000C7D62"/>
    <w:rsid w:val="000F404C"/>
    <w:rsid w:val="00150F71"/>
    <w:rsid w:val="001611BD"/>
    <w:rsid w:val="001A1A63"/>
    <w:rsid w:val="001E1C78"/>
    <w:rsid w:val="001E4C93"/>
    <w:rsid w:val="001F1A2F"/>
    <w:rsid w:val="00203C34"/>
    <w:rsid w:val="00210094"/>
    <w:rsid w:val="00240227"/>
    <w:rsid w:val="0024203C"/>
    <w:rsid w:val="002B4947"/>
    <w:rsid w:val="002D2F1A"/>
    <w:rsid w:val="002E1BE3"/>
    <w:rsid w:val="00301C2E"/>
    <w:rsid w:val="003577AA"/>
    <w:rsid w:val="00357A29"/>
    <w:rsid w:val="0038004E"/>
    <w:rsid w:val="0038149F"/>
    <w:rsid w:val="003C441F"/>
    <w:rsid w:val="003C4959"/>
    <w:rsid w:val="003F5F99"/>
    <w:rsid w:val="00425CE7"/>
    <w:rsid w:val="0043725B"/>
    <w:rsid w:val="00457C18"/>
    <w:rsid w:val="004A1913"/>
    <w:rsid w:val="004A2CA4"/>
    <w:rsid w:val="004B24A8"/>
    <w:rsid w:val="004B28FA"/>
    <w:rsid w:val="004C1DA8"/>
    <w:rsid w:val="004E0181"/>
    <w:rsid w:val="00546D61"/>
    <w:rsid w:val="00563973"/>
    <w:rsid w:val="00591F0A"/>
    <w:rsid w:val="00595B5A"/>
    <w:rsid w:val="005B45A2"/>
    <w:rsid w:val="005C7A82"/>
    <w:rsid w:val="0060056D"/>
    <w:rsid w:val="00626298"/>
    <w:rsid w:val="00627ECA"/>
    <w:rsid w:val="00651271"/>
    <w:rsid w:val="00653EC6"/>
    <w:rsid w:val="006630CE"/>
    <w:rsid w:val="00663D16"/>
    <w:rsid w:val="00671552"/>
    <w:rsid w:val="006B6BC0"/>
    <w:rsid w:val="006F2214"/>
    <w:rsid w:val="006F69A8"/>
    <w:rsid w:val="00702C4B"/>
    <w:rsid w:val="00744EDF"/>
    <w:rsid w:val="00752677"/>
    <w:rsid w:val="007576D3"/>
    <w:rsid w:val="007A5DBE"/>
    <w:rsid w:val="007E5416"/>
    <w:rsid w:val="008837FB"/>
    <w:rsid w:val="00887659"/>
    <w:rsid w:val="00924322"/>
    <w:rsid w:val="00A12B2B"/>
    <w:rsid w:val="00A62EC3"/>
    <w:rsid w:val="00A849E5"/>
    <w:rsid w:val="00A9084B"/>
    <w:rsid w:val="00AC3D10"/>
    <w:rsid w:val="00AF15D4"/>
    <w:rsid w:val="00B0446D"/>
    <w:rsid w:val="00B56C8F"/>
    <w:rsid w:val="00B57B2C"/>
    <w:rsid w:val="00B7185F"/>
    <w:rsid w:val="00BA62D1"/>
    <w:rsid w:val="00BA6EEF"/>
    <w:rsid w:val="00BE27E2"/>
    <w:rsid w:val="00C21996"/>
    <w:rsid w:val="00C46BF0"/>
    <w:rsid w:val="00C67177"/>
    <w:rsid w:val="00C90AAA"/>
    <w:rsid w:val="00CA1B6E"/>
    <w:rsid w:val="00CB6D63"/>
    <w:rsid w:val="00CC5315"/>
    <w:rsid w:val="00CE0825"/>
    <w:rsid w:val="00D179A8"/>
    <w:rsid w:val="00D235D6"/>
    <w:rsid w:val="00D24E05"/>
    <w:rsid w:val="00D80F40"/>
    <w:rsid w:val="00D93A70"/>
    <w:rsid w:val="00D97730"/>
    <w:rsid w:val="00DA3C1A"/>
    <w:rsid w:val="00DB2E06"/>
    <w:rsid w:val="00DC25EB"/>
    <w:rsid w:val="00DD44F3"/>
    <w:rsid w:val="00E00DF3"/>
    <w:rsid w:val="00E03755"/>
    <w:rsid w:val="00E03E30"/>
    <w:rsid w:val="00E04B63"/>
    <w:rsid w:val="00E1354A"/>
    <w:rsid w:val="00E4767D"/>
    <w:rsid w:val="00E56D88"/>
    <w:rsid w:val="00E75347"/>
    <w:rsid w:val="00E82C13"/>
    <w:rsid w:val="00E97CFF"/>
    <w:rsid w:val="00EA53DE"/>
    <w:rsid w:val="00F00ED2"/>
    <w:rsid w:val="00F05AF0"/>
    <w:rsid w:val="00F665B0"/>
    <w:rsid w:val="00FA26FA"/>
    <w:rsid w:val="00FC2B59"/>
    <w:rsid w:val="00FC3D20"/>
    <w:rsid w:val="30D9A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C246DF"/>
  <w15:docId w15:val="{3FCC9213-577B-498C-866B-6F78B324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00ED2"/>
    <w:pPr>
      <w:suppressAutoHyphens/>
    </w:pPr>
    <w:rPr>
      <w:rFonts w:ascii="Calibri" w:hAnsi="Calibri"/>
    </w:rPr>
  </w:style>
  <w:style w:type="paragraph" w:styleId="Titre1">
    <w:name w:val="heading 1"/>
    <w:basedOn w:val="Standard"/>
    <w:next w:val="Textbody"/>
    <w:rsid w:val="00F00ED2"/>
    <w:pPr>
      <w:keepNext/>
      <w:shd w:val="clear" w:color="auto" w:fill="1F4E79" w:themeFill="accent1" w:themeFillShade="80"/>
      <w:spacing w:before="240" w:after="60"/>
      <w:outlineLvl w:val="0"/>
    </w:pPr>
    <w:rPr>
      <w:rFonts w:cs="Arial"/>
      <w:bCs/>
      <w:color w:val="FFFFFF" w:themeColor="background1"/>
      <w:spacing w:val="14"/>
      <w:sz w:val="32"/>
      <w:szCs w:val="32"/>
    </w:rPr>
  </w:style>
  <w:style w:type="paragraph" w:styleId="Titre2">
    <w:name w:val="heading 2"/>
    <w:basedOn w:val="Standard"/>
    <w:next w:val="Textbody"/>
    <w:pPr>
      <w:keepNext/>
      <w:spacing w:before="240" w:after="60"/>
      <w:outlineLvl w:val="1"/>
    </w:pPr>
    <w:rPr>
      <w:rFonts w:cs="Arial"/>
      <w:b/>
      <w:bCs/>
      <w:iCs/>
      <w:color w:val="FF0000"/>
      <w:spacing w:val="14"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ansinterligne1">
    <w:name w:val="Sans interligne1"/>
    <w:pPr>
      <w:widowControl/>
      <w:suppressAutoHyphens/>
    </w:pPr>
    <w:rPr>
      <w:rFonts w:ascii="Calibri" w:eastAsia="Calibri" w:hAnsi="Calibri"/>
      <w:sz w:val="22"/>
      <w:szCs w:val="22"/>
    </w:rPr>
  </w:style>
  <w:style w:type="paragraph" w:customStyle="1" w:styleId="Paragraphedeliste1">
    <w:name w:val="Paragraphe de liste1"/>
    <w:basedOn w:val="Standard"/>
    <w:pPr>
      <w:ind w:left="1800"/>
    </w:pPr>
    <w:rPr>
      <w:rFonts w:ascii="Arial" w:hAnsi="Arial" w:cs="Arial"/>
      <w:color w:val="FF0000"/>
      <w:sz w:val="28"/>
      <w:szCs w:val="28"/>
      <w:u w:val="single"/>
      <w:lang w:val="fr-BE"/>
    </w:rPr>
  </w:style>
  <w:style w:type="paragraph" w:styleId="Normal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pPr>
      <w:ind w:left="720"/>
    </w:pPr>
  </w:style>
  <w:style w:type="paragraph" w:styleId="Notedebasdepage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SansinterligneCar">
    <w:name w:val="Sans interligne Car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Titre1Car">
    <w:name w:val="Titre 1 Car"/>
    <w:rPr>
      <w:rFonts w:ascii="Calibri" w:eastAsia="Calibri" w:hAnsi="Calibri" w:cs="Arial"/>
      <w:bCs/>
      <w:color w:val="003366"/>
      <w:spacing w:val="14"/>
      <w:kern w:val="3"/>
      <w:sz w:val="32"/>
      <w:szCs w:val="32"/>
      <w:lang w:val="en-US" w:eastAsia="en-US" w:bidi="ar-SA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ParagraphedelisteCar">
    <w:name w:val="Paragraphe de liste Car"/>
    <w:basedOn w:val="Policepardfaut"/>
    <w:rPr>
      <w:rFonts w:ascii="Arial" w:eastAsia="Calibri" w:hAnsi="Arial" w:cs="Arial"/>
      <w:color w:val="FF0000"/>
      <w:sz w:val="28"/>
      <w:szCs w:val="28"/>
      <w:u w:val="single"/>
      <w:lang w:val="fr-BE" w:eastAsia="en-US" w:bidi="ar-SA"/>
    </w:rPr>
  </w:style>
  <w:style w:type="character" w:customStyle="1" w:styleId="TextedebullesCar">
    <w:name w:val="Texte de bulles Car"/>
    <w:basedOn w:val="Policepardfaut"/>
    <w:rPr>
      <w:rFonts w:ascii="Tahoma" w:eastAsia="Calibri" w:hAnsi="Tahoma" w:cs="Tahoma"/>
      <w:sz w:val="16"/>
      <w:szCs w:val="16"/>
    </w:rPr>
  </w:style>
  <w:style w:type="character" w:customStyle="1" w:styleId="NotedebasdepageCar">
    <w:name w:val="Note de bas de page Car"/>
    <w:basedOn w:val="Policepardfaut"/>
    <w:rPr>
      <w:rFonts w:ascii="Calibri" w:eastAsia="Calibri" w:hAnsi="Calibri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character" w:customStyle="1" w:styleId="ListLabel1">
    <w:name w:val="ListLabel 1"/>
    <w:rPr>
      <w:color w:val="FF0000"/>
      <w:sz w:val="28"/>
      <w:szCs w:val="28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Calibri" w:cs="Times New Roman"/>
    </w:rPr>
  </w:style>
  <w:style w:type="character" w:styleId="lev">
    <w:name w:val="Strong"/>
    <w:qFormat/>
    <w:rsid w:val="00BE27E2"/>
    <w:rPr>
      <w:b/>
      <w:bCs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character" w:styleId="Marquedecommentaire">
    <w:name w:val="annotation reference"/>
    <w:basedOn w:val="Policepardfaut"/>
    <w:uiPriority w:val="99"/>
    <w:semiHidden/>
    <w:unhideWhenUsed/>
    <w:rsid w:val="00D179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179A8"/>
  </w:style>
  <w:style w:type="character" w:customStyle="1" w:styleId="CommentaireCar">
    <w:name w:val="Commentaire Car"/>
    <w:basedOn w:val="Policepardfaut"/>
    <w:link w:val="Commentaire"/>
    <w:uiPriority w:val="99"/>
    <w:semiHidden/>
    <w:rsid w:val="00D179A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79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79A8"/>
    <w:rPr>
      <w:b/>
      <w:bCs/>
    </w:rPr>
  </w:style>
  <w:style w:type="table" w:styleId="Grilledutableau">
    <w:name w:val="Table Grid"/>
    <w:basedOn w:val="TableauNormal"/>
    <w:uiPriority w:val="39"/>
    <w:rsid w:val="00F00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C7A82"/>
    <w:rPr>
      <w:color w:val="0563C1" w:themeColor="hyperlink"/>
      <w:u w:val="single"/>
    </w:rPr>
  </w:style>
  <w:style w:type="table" w:styleId="Grilledetableauclaire">
    <w:name w:val="Grid Table Light"/>
    <w:basedOn w:val="TableauNormal"/>
    <w:uiPriority w:val="40"/>
    <w:rsid w:val="00663D1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8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9922A-D397-4FBA-A352-390774A7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776</Characters>
  <Application>Microsoft Office Word</Application>
  <DocSecurity>0</DocSecurity>
  <Lines>6</Lines>
  <Paragraphs>1</Paragraphs>
  <ScaleCrop>false</ScaleCrop>
  <Company>Privé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 sommes nous</dc:title>
  <dc:subject/>
  <dc:creator>Chris</dc:creator>
  <cp:keywords/>
  <dc:description/>
  <cp:lastModifiedBy>Clara PIERRE</cp:lastModifiedBy>
  <cp:revision>40</cp:revision>
  <cp:lastPrinted>2017-04-11T13:41:00Z</cp:lastPrinted>
  <dcterms:created xsi:type="dcterms:W3CDTF">2017-01-14T11:33:00Z</dcterms:created>
  <dcterms:modified xsi:type="dcterms:W3CDTF">2017-04-12T09:47:00Z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Group 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